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240" w:beforeAutospacing="0" w:after="240" w:afterAutospacing="0" w:line="360" w:lineRule="auto"/>
        <w:jc w:val="center"/>
        <w:rPr>
          <w:rFonts w:hint="default" w:ascii="Arial" w:hAnsi="Arial" w:eastAsia="Helvetica" w:cs="Arial"/>
          <w:b/>
          <w:bCs/>
          <w:i w:val="0"/>
          <w:iCs w:val="0"/>
          <w:caps w:val="0"/>
          <w:color w:val="333333"/>
          <w:spacing w:val="0"/>
          <w:sz w:val="32"/>
          <w:szCs w:val="32"/>
          <w:shd w:val="clear" w:fill="FFFFFF"/>
        </w:rPr>
      </w:pPr>
      <w:r>
        <w:rPr>
          <w:rFonts w:hint="default" w:ascii="Arial" w:hAnsi="Arial" w:eastAsia="Helvetica" w:cs="Arial"/>
          <w:b/>
          <w:bCs/>
          <w:i w:val="0"/>
          <w:iCs w:val="0"/>
          <w:caps w:val="0"/>
          <w:color w:val="333333"/>
          <w:spacing w:val="0"/>
          <w:sz w:val="32"/>
          <w:szCs w:val="32"/>
          <w:shd w:val="clear" w:fill="FFFFFF"/>
        </w:rPr>
        <w:t>Reimagine Our World</w:t>
      </w:r>
    </w:p>
    <w:p>
      <w:pPr>
        <w:pStyle w:val="7"/>
        <w:widowControl/>
        <w:spacing w:before="240" w:beforeAutospacing="0" w:after="240" w:afterAutospacing="0" w:line="360" w:lineRule="auto"/>
        <w:rPr>
          <w:rFonts w:hint="default" w:ascii="Arial" w:hAnsi="Arial" w:cs="Arial"/>
          <w:color w:val="000000"/>
          <w:sz w:val="24"/>
          <w:szCs w:val="24"/>
        </w:rPr>
      </w:pPr>
      <w:r>
        <w:rPr>
          <w:rFonts w:hint="default" w:ascii="Arial" w:hAnsi="Arial" w:cs="Arial"/>
          <w:color w:val="000000"/>
          <w:sz w:val="24"/>
          <w:szCs w:val="24"/>
        </w:rPr>
        <w:t>&lt;1&gt;</w:t>
      </w:r>
    </w:p>
    <w:p>
      <w:pPr>
        <w:pStyle w:val="7"/>
        <w:widowControl/>
        <w:spacing w:before="240" w:beforeAutospacing="0" w:after="240" w:afterAutospacing="0" w:line="360" w:lineRule="auto"/>
        <w:rPr>
          <w:rFonts w:hint="default" w:ascii="Arial" w:hAnsi="Arial" w:cs="Arial"/>
          <w:color w:val="000000"/>
          <w:sz w:val="24"/>
          <w:szCs w:val="24"/>
        </w:rPr>
      </w:pPr>
      <w:r>
        <w:rPr>
          <w:rFonts w:hint="default" w:ascii="Arial" w:hAnsi="Arial" w:cs="Arial"/>
          <w:color w:val="000000"/>
          <w:sz w:val="24"/>
          <w:szCs w:val="24"/>
        </w:rPr>
        <w:t xml:space="preserve">“Lights up. Curtains open.” She calls out in a sleepy tone. But her own house system recognizes its master’s voice perfectly as the voice is so familiar to it and this order is given routinely every day. Opening her eyes and peering around the room she reaches for her smart glasses sitting on the nightstand.  As she places the glasses onto her face a familiar view begins appearing on the lens. Another day begins in bustling city MegaMi. </w:t>
      </w:r>
    </w:p>
    <w:p>
      <w:pPr>
        <w:pStyle w:val="7"/>
        <w:widowControl/>
        <w:spacing w:beforeAutospacing="0" w:afterAutospacing="0" w:line="360" w:lineRule="auto"/>
        <w:jc w:val="both"/>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As she stumbles toward the bathroom, she says, “daily schedule please and television channel 8TV.” The smart glasses quickly retrieve the requested information.  A human, AI voice begins announcing, “7:30 brush teeth, 7:50 cook breakfast, 8:30 travel to work…” her glasses announce her plan for day which she scheduled the previous day. “Oh. This will be a hectic day!” she sighs, waving her arm in the air to get rid of the annoying picture of a plan projected in front of her by her smart glasses “What should I eat?” She asks aloud although there is no one else in this house. The smart glasses dutifully answer, “There is a bottle of milk in the refrigerator which will expire in 2 days. You may consider having cereal and toast with honey.   The total caloric intake will be witin your recommended diet.” The smart glasses voice or more correctly a high tech integration of a laptop and portable projector displays on the glass and announces in her ears, “If you are unsatisfied with this recommendation, please convey your selections so I may update your prefences in your MegaCloud storage.”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Everyone in society wears smart glasses.  If you forget your glasses, people  sympathetically say, “Yes, we understand you must go home to get your glasses, how else could you conduct your life for the rest of the day.” Staring and concentrating on the ‘piece of air’ in the front her, she reviews the first task of her work day. An warning appears indicating dangerous road conditions in her ear, the smart glasses quickly re-calculate an alternate route.  All she needs to do is follow the greens arrows shown on her lenses.  “9:00 am reporting.”  She mumbles to herself and speeds up to make up for the traffic delay.</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xml:space="preserve">“Hi Lingling!” Someone calls in for Holo time. In a moment, seeing through the glasses, all the surroundings of her office change to the setting of her friend’s surroundings. Smilingly and looking around, she sees the sofa, chairs, and tables are the same as last time she visited Lingling. Her Gucci tactile coat and mask enable her to feel Lingling’s hug and her latest Gucci glove enable her to hug Lingling back.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“I plan to travel to Japan during Chinese New Year, I really hope you can join us!”</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“Time really flies. Chinese New Year is coming! ” She replies. “Your journey sounds great but I think I will be very busy, and I don’t have the time to travel.”</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Lingling sighs, “But I haven’t seen you in  more than a year. And you always say you are busy with your work so I cannot ask you out at the weekend. The holiday is a good choice for us to meet and get together.”</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“You can see me whenever you want. Just call me. And you can also show me a beautiful sight when you are traveling. When we chat using this visual call, it feels just the same as we sit together. See I can hug you!” There is really no need for traveling anymore, she thinks. All the sites in the world are within touch now. As long as I ask the glasses, it can take me to travel between place to place without any tiring transport. And this call is so convenient, why we tangle in must really meet each other which costs much more meaningless time.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&lt;2&gt;</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On the way back home, following the arrow and sometimes closing eyes, she relaxes after the whole tiring day, when the warning sign and sound broke her relaxation “running out of power, expect to function 2 minutes before shutting down.” “Why haven’t I check the power?” and she didn’t bring anything except wearing the glasses wherever she goes. “How could I go home? This never happens before! How could I know how to go home?” She asks the glass for a route, but it is too late.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She took off the glasses. The sunlight sheds into her eyes sharply and at that moment, she sees nothing but darkness. The world unfolds itself gradually in front of her but it looks so strange and sounds extremely quiet. “Is this real?” she wonders whether this is the real world or the virtual one. There is no bright arrow leading her home, nor the laptop-like screen showing her plan. And the trees and buildings grow in the ground, which can’t be moved when you wave your arms in the air. Everyone on the road is wearing a pair of glasses, some seem anxious, some relaxed. But they are all staring at their own screen, ignoring each other and the real world existing outside of their glasses.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However, she has to go home. Having no sense of her whereabouts, she decided to ask.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“Excuse me.” She steps up to a pedestrian and asks politely, “Do you know…” But that person just bypasses her. She walks directly into the front of another person, but get the same result. She couldn’t even talk to them before their glasses detect her as an obstacle and they change their directions. She looks at their eyes trying to build eye contact between them but their eyes are blank in this real world.</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&lt;3&gt;</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She has to find her way home herself. Recall every memory from her mind about this road. She follows her ‘sense and sensibility’, walking forwards. The excitement occurs when she finds something familiar, recollects her memories about them, and sees changes in them. A cluster of wisteria is still blooming brightly at the end of the road that she once took picture of. Many high-rises grow up proudly in these areas while one building that was used to be the highest, grows old with wore and tear. And the tree outside of her yard, which she used arms to measure the width of, has become much stronger and is able to provide a shelter for her.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These shreds of evidence of the real world live in her memories but almost disappear from her view.</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Her home seems new to her too. She sits down on the sofa and time freezes. Nothing is moving hurriedly including herself. Seldom does she have the time to convey every corner of her home.</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A dusty bottle stands quietly under the tea table but there is something shinning inside of it, attracting her attention. “What is this?” It is filled with paper stars, paper cranes and other paper works. “Oh, this one!” she brings this with her whenever moved and always follows the rule written on the bottle honestly— only when Lingling and Sherry are together, they two can open it.</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“We haven’t opened this magical bottle for a really long time” and she calls.</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“Hi, Sarah. Are you free to come to my home now?”</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“We just met this morning. Why you miss me so much?” She joked. “And by the way, who said you can see me in this call and it is the same as meeting face to face. You can just talk to me on this call.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“Do you remember that magical bottle, I think we haven’t open it for many years. I am so sorry. I forgot everything and even that.”</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“Sure! I am coming.”</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 </w:t>
      </w:r>
    </w:p>
    <w:p>
      <w:pPr>
        <w:pStyle w:val="7"/>
        <w:widowControl/>
        <w:spacing w:beforeAutospacing="0" w:afterAutospacing="0" w:line="360" w:lineRule="auto"/>
        <w:jc w:val="left"/>
        <w:rPr>
          <w:rFonts w:hint="default" w:ascii="Arial" w:hAnsi="Arial" w:cs="Arial"/>
          <w:color w:val="000000"/>
          <w:sz w:val="24"/>
          <w:szCs w:val="24"/>
        </w:rPr>
      </w:pPr>
      <w:r>
        <w:rPr>
          <w:rFonts w:hint="default" w:ascii="Arial" w:hAnsi="Arial" w:cs="Arial"/>
          <w:color w:val="000000"/>
          <w:sz w:val="24"/>
          <w:szCs w:val="24"/>
        </w:rPr>
        <w:t>&lt;4&gt;</w:t>
      </w:r>
    </w:p>
    <w:p>
      <w:pPr>
        <w:pStyle w:val="7"/>
        <w:widowControl/>
        <w:spacing w:beforeAutospacing="0" w:afterAutospacing="0" w:line="360" w:lineRule="auto"/>
        <w:jc w:val="left"/>
        <w:rPr>
          <w:rFonts w:hint="eastAsia" w:ascii="Arial" w:hAnsi="Arial" w:cs="Arial"/>
          <w:color w:val="000000"/>
          <w:sz w:val="24"/>
          <w:szCs w:val="24"/>
          <w:lang w:val="en-US" w:eastAsia="zh-CN"/>
        </w:rPr>
      </w:pPr>
      <w:r>
        <w:rPr>
          <w:rFonts w:hint="default" w:ascii="Arial" w:hAnsi="Arial" w:cs="Arial"/>
          <w:color w:val="000000"/>
          <w:sz w:val="24"/>
          <w:szCs w:val="24"/>
        </w:rPr>
        <w:t>Sitting together, maybe not the feeling but the atmosphere that could not be created by the virtual call. They unfold every piece of paper, read, and laugh. They are full of their memories and hopes. Like one of the pieces of paper says “I hope we can always open this magical bottle and read together when we grow up and grow older.”, she peacefully enjoyed this moment. She knows that this is how real life should be, with the closest friends beside, time walking by and the sun ready to fall down, but memo</w:t>
      </w:r>
      <w:bookmarkStart w:id="0" w:name="_GoBack"/>
      <w:bookmarkEnd w:id="0"/>
      <w:r>
        <w:rPr>
          <w:rFonts w:hint="default" w:ascii="Arial" w:hAnsi="Arial" w:cs="Arial"/>
          <w:color w:val="000000"/>
          <w:sz w:val="24"/>
          <w:szCs w:val="24"/>
        </w:rPr>
        <w:t>ries in mind are everlasting. Looking at her glasses, which are now ready again, she knows that it is efficient in working but cannot be the whole living.</w:t>
      </w:r>
      <w:r>
        <w:rPr>
          <w:rFonts w:hint="eastAsia" w:ascii="Arial" w:hAnsi="Arial" w:cs="Arial"/>
          <w:color w:val="000000"/>
          <w:sz w:val="24"/>
          <w:szCs w:val="24"/>
          <w:lang w:val="en-US" w:eastAsia="zh-CN"/>
        </w:rPr>
        <w:t xml:space="preserve"> </w:t>
      </w:r>
    </w:p>
    <w:p>
      <w:pPr>
        <w:pStyle w:val="7"/>
        <w:widowControl/>
        <w:spacing w:beforeAutospacing="0" w:afterAutospacing="0" w:line="360" w:lineRule="auto"/>
        <w:jc w:val="right"/>
        <w:rPr>
          <w:rFonts w:hint="default" w:ascii="Arial" w:hAnsi="Arial" w:cs="Arial"/>
          <w:color w:val="000000"/>
          <w:sz w:val="24"/>
          <w:szCs w:val="24"/>
          <w:lang w:val="en-US" w:eastAsia="zh-CN"/>
        </w:rPr>
      </w:pPr>
      <w:r>
        <w:rPr>
          <w:rFonts w:hint="eastAsia" w:ascii="Arial" w:hAnsi="Arial" w:cs="Arial"/>
          <w:color w:val="000000"/>
          <w:sz w:val="24"/>
          <w:szCs w:val="24"/>
          <w:lang w:val="en-US" w:eastAsia="zh-CN"/>
        </w:rPr>
        <w:t>The End (1500 words)</w:t>
      </w:r>
    </w:p>
    <w:p>
      <w:pPr>
        <w:widowControl/>
        <w:spacing w:after="240" w:line="360" w:lineRule="auto"/>
        <w:jc w:val="left"/>
        <w:rPr>
          <w:rFonts w:hint="default" w:ascii="Arial" w:hAnsi="Arial" w:cs="Arial" w:eastAsiaTheme="minorEastAsia"/>
          <w:color w:val="000000"/>
          <w:kern w:val="0"/>
          <w:sz w:val="24"/>
          <w:szCs w:val="24"/>
          <w:lang w:val="en-US" w:eastAsia="zh-CN"/>
        </w:rPr>
      </w:pPr>
      <w:r>
        <w:rPr>
          <w:rFonts w:hint="eastAsia" w:ascii="Arial" w:hAnsi="Arial" w:cs="Arial"/>
          <w:color w:val="000000"/>
          <w:kern w:val="0"/>
          <w:sz w:val="24"/>
          <w:szCs w:val="24"/>
          <w:lang w:val="en-US" w:eastAsia="zh-CN"/>
        </w:rPr>
        <w:t xml:space="preserve">                                                                 </w:t>
      </w:r>
    </w:p>
    <w:p>
      <w:pPr>
        <w:spacing w:line="360" w:lineRule="auto"/>
        <w:rPr>
          <w:rFonts w:hint="default" w:ascii="Arial" w:hAnsi="Arial" w:cs="Arial" w:eastAsiaTheme="minorEastAsia"/>
          <w:color w:val="000000"/>
          <w:kern w:val="0"/>
          <w:sz w:val="24"/>
          <w:szCs w:val="24"/>
        </w:rPr>
      </w:pPr>
    </w:p>
    <w:sectPr>
      <w:footerReference r:id="rId5" w:type="default"/>
      <w:pgSz w:w="11900" w:h="16840"/>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tjA3srQ0NDQxtjRV0lEKTi0uzszPAykwqgUAPhjmhSwAAAA="/>
  </w:docVars>
  <w:rsids>
    <w:rsidRoot w:val="00C44850"/>
    <w:rsid w:val="00000194"/>
    <w:rsid w:val="000845E6"/>
    <w:rsid w:val="000A332A"/>
    <w:rsid w:val="00141EE4"/>
    <w:rsid w:val="00145BB8"/>
    <w:rsid w:val="001C57A1"/>
    <w:rsid w:val="002A2632"/>
    <w:rsid w:val="00347F8A"/>
    <w:rsid w:val="00404B93"/>
    <w:rsid w:val="005100C1"/>
    <w:rsid w:val="00563C95"/>
    <w:rsid w:val="005C693B"/>
    <w:rsid w:val="006774BF"/>
    <w:rsid w:val="006A7757"/>
    <w:rsid w:val="00704593"/>
    <w:rsid w:val="007473E3"/>
    <w:rsid w:val="007637B9"/>
    <w:rsid w:val="007E546F"/>
    <w:rsid w:val="00853955"/>
    <w:rsid w:val="00897D65"/>
    <w:rsid w:val="008E1566"/>
    <w:rsid w:val="00916743"/>
    <w:rsid w:val="00995FA9"/>
    <w:rsid w:val="009A6BF6"/>
    <w:rsid w:val="00A04A35"/>
    <w:rsid w:val="00A0729C"/>
    <w:rsid w:val="00A261C3"/>
    <w:rsid w:val="00A57005"/>
    <w:rsid w:val="00A73A06"/>
    <w:rsid w:val="00AB0CFC"/>
    <w:rsid w:val="00B41C2A"/>
    <w:rsid w:val="00BB0EF5"/>
    <w:rsid w:val="00BF365A"/>
    <w:rsid w:val="00C20FF1"/>
    <w:rsid w:val="00C25827"/>
    <w:rsid w:val="00C44850"/>
    <w:rsid w:val="00C54AFF"/>
    <w:rsid w:val="00C71AD4"/>
    <w:rsid w:val="00C735D8"/>
    <w:rsid w:val="00CB01EB"/>
    <w:rsid w:val="00CB7191"/>
    <w:rsid w:val="00D06704"/>
    <w:rsid w:val="00D3154A"/>
    <w:rsid w:val="00E27CFA"/>
    <w:rsid w:val="00E77429"/>
    <w:rsid w:val="00EB2012"/>
    <w:rsid w:val="00EF2D0B"/>
    <w:rsid w:val="00F942AB"/>
    <w:rsid w:val="176C24CC"/>
    <w:rsid w:val="3FC58ED8"/>
    <w:rsid w:val="529C6108"/>
    <w:rsid w:val="765D209C"/>
    <w:rsid w:val="D5FA36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3"/>
    <w:link w:val="10"/>
    <w:qFormat/>
    <w:uiPriority w:val="99"/>
    <w:pPr>
      <w:keepNext/>
      <w:keepLines/>
      <w:spacing w:line="576"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3">
    <w:name w:val="正文1"/>
    <w:qFormat/>
    <w:uiPriority w:val="0"/>
    <w:pPr>
      <w:widowControl w:val="0"/>
      <w:spacing w:after="160" w:line="259" w:lineRule="auto"/>
      <w:jc w:val="both"/>
    </w:pPr>
    <w:rPr>
      <w:rFonts w:ascii="Calibri" w:hAnsi="Calibri" w:eastAsia="宋体" w:cs="Times New Roman"/>
      <w:kern w:val="2"/>
      <w:sz w:val="21"/>
      <w:szCs w:val="21"/>
      <w:lang w:val="en-US" w:eastAsia="zh-CN" w:bidi="ar-SA"/>
    </w:r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uiPriority w:val="99"/>
    <w:pPr>
      <w:spacing w:beforeAutospacing="1" w:after="0" w:afterAutospacing="1"/>
      <w:jc w:val="left"/>
    </w:pPr>
    <w:rPr>
      <w:rFonts w:cs="Times New Roman"/>
      <w:kern w:val="0"/>
    </w:rPr>
  </w:style>
  <w:style w:type="character" w:customStyle="1" w:styleId="10">
    <w:name w:val="Heading 1 Char"/>
    <w:basedOn w:val="9"/>
    <w:link w:val="2"/>
    <w:qFormat/>
    <w:uiPriority w:val="99"/>
    <w:rPr>
      <w:rFonts w:ascii="Calibri" w:hAnsi="Calibri" w:eastAsia="宋体" w:cs="Times New Roman"/>
      <w:b/>
      <w:bCs/>
      <w:kern w:val="44"/>
      <w:sz w:val="44"/>
      <w:szCs w:val="44"/>
    </w:rPr>
  </w:style>
  <w:style w:type="character" w:customStyle="1" w:styleId="11">
    <w:name w:val="Balloon Text Char"/>
    <w:basedOn w:val="9"/>
    <w:link w:val="4"/>
    <w:semiHidden/>
    <w:uiPriority w:val="99"/>
    <w:rPr>
      <w:rFonts w:ascii="Segoe UI" w:hAnsi="Segoe UI" w:cs="Segoe UI" w:eastAsiaTheme="minorEastAsia"/>
      <w:kern w:val="2"/>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1320</Words>
  <Characters>7527</Characters>
  <Lines>62</Lines>
  <Paragraphs>17</Paragraphs>
  <TotalTime>66</TotalTime>
  <ScaleCrop>false</ScaleCrop>
  <LinksUpToDate>false</LinksUpToDate>
  <CharactersWithSpaces>8830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2020-05-25T00:57:00Z</dcterms:created>
  <dc:creator>fan</dc:creator>
  <cp:lastModifiedBy>方亦可</cp:lastModifiedBy>
  <dcterms:modified xsi:type="dcterms:W3CDTF">2021-07-13T12:11:09Z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4DADD306D8AB464094AA298BE14D4B71</vt:lpwstr>
  </property>
</Properties>
</file>